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74742" w14:textId="77777777" w:rsidR="00D3661E" w:rsidRDefault="00D3661E" w:rsidP="00C12A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558119" w14:textId="77777777" w:rsidR="00D3661E" w:rsidRDefault="00D3661E" w:rsidP="00D3661E">
      <w:pPr>
        <w:rPr>
          <w:rFonts w:ascii="Times New Roman" w:hAnsi="Times New Roman" w:cs="Times New Roman"/>
          <w:b/>
          <w:sz w:val="24"/>
          <w:szCs w:val="24"/>
        </w:rPr>
      </w:pPr>
    </w:p>
    <w:p w14:paraId="4F4678EB" w14:textId="09C96262" w:rsidR="00D3661E" w:rsidRDefault="0090792D" w:rsidP="00D366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SADİ ETKESER İLKOKULU</w:t>
      </w:r>
    </w:p>
    <w:p w14:paraId="5D99AB3B" w14:textId="77777777" w:rsidR="00891993" w:rsidRDefault="008A11AA" w:rsidP="008919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341EE">
        <w:rPr>
          <w:rFonts w:ascii="Times New Roman" w:hAnsi="Times New Roman" w:cs="Times New Roman"/>
          <w:b/>
          <w:sz w:val="24"/>
          <w:szCs w:val="24"/>
        </w:rPr>
        <w:t>eTwinning</w:t>
      </w:r>
      <w:proofErr w:type="spellEnd"/>
      <w:r w:rsidRPr="00C341EE">
        <w:rPr>
          <w:rFonts w:ascii="Times New Roman" w:hAnsi="Times New Roman" w:cs="Times New Roman"/>
          <w:b/>
          <w:sz w:val="24"/>
          <w:szCs w:val="24"/>
        </w:rPr>
        <w:t xml:space="preserve"> School ve </w:t>
      </w:r>
      <w:proofErr w:type="spellStart"/>
      <w:proofErr w:type="gramStart"/>
      <w:r w:rsidRPr="00C341EE">
        <w:rPr>
          <w:rFonts w:ascii="Times New Roman" w:hAnsi="Times New Roman" w:cs="Times New Roman"/>
          <w:b/>
          <w:sz w:val="24"/>
          <w:szCs w:val="24"/>
        </w:rPr>
        <w:t>eSafety</w:t>
      </w:r>
      <w:proofErr w:type="spellEnd"/>
      <w:r w:rsidR="00BD1609">
        <w:rPr>
          <w:rFonts w:ascii="Times New Roman" w:hAnsi="Times New Roman" w:cs="Times New Roman"/>
          <w:b/>
          <w:sz w:val="24"/>
          <w:szCs w:val="24"/>
        </w:rPr>
        <w:t>( e</w:t>
      </w:r>
      <w:proofErr w:type="gramEnd"/>
      <w:r w:rsidR="00BD1609">
        <w:rPr>
          <w:rFonts w:ascii="Times New Roman" w:hAnsi="Times New Roman" w:cs="Times New Roman"/>
          <w:b/>
          <w:sz w:val="24"/>
          <w:szCs w:val="24"/>
        </w:rPr>
        <w:t xml:space="preserve"> güvenlik)</w:t>
      </w:r>
      <w:r w:rsidR="00891993">
        <w:rPr>
          <w:rFonts w:ascii="Times New Roman" w:hAnsi="Times New Roman" w:cs="Times New Roman"/>
          <w:b/>
          <w:sz w:val="24"/>
          <w:szCs w:val="24"/>
        </w:rPr>
        <w:t xml:space="preserve"> Bilgilendirme Toplantı Tutanağıdır</w:t>
      </w:r>
    </w:p>
    <w:p w14:paraId="6B4AEACB" w14:textId="77777777" w:rsidR="00891993" w:rsidRDefault="00891993" w:rsidP="008919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1E7152" w14:textId="77777777" w:rsidR="00891993" w:rsidRPr="00891993" w:rsidRDefault="00891993" w:rsidP="008919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Gündemin Görüşülmesi;</w:t>
      </w:r>
    </w:p>
    <w:p w14:paraId="0EEE2F22" w14:textId="77777777" w:rsidR="008A11AA" w:rsidRDefault="008E2046" w:rsidP="008E204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8A11AA" w:rsidRPr="00C341EE">
        <w:rPr>
          <w:rFonts w:ascii="Times New Roman" w:hAnsi="Times New Roman" w:cs="Times New Roman"/>
          <w:sz w:val="24"/>
          <w:szCs w:val="24"/>
        </w:rPr>
        <w:t>-güvenlik okul politikası ve kuralları.</w:t>
      </w:r>
    </w:p>
    <w:p w14:paraId="6292E4BF" w14:textId="77777777" w:rsidR="00891993" w:rsidRDefault="00891993" w:rsidP="00891993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 E-güvenlik Politikası belirlendi</w:t>
      </w:r>
      <w:r w:rsidR="005B30F9">
        <w:rPr>
          <w:rFonts w:ascii="Times New Roman" w:hAnsi="Times New Roman" w:cs="Times New Roman"/>
          <w:sz w:val="24"/>
          <w:szCs w:val="24"/>
        </w:rPr>
        <w:t xml:space="preserve"> ve okul web sitesinde yayımlanmasına karar verildi.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1993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891993">
        <w:rPr>
          <w:rFonts w:ascii="Times New Roman" w:hAnsi="Times New Roman" w:cs="Times New Roman"/>
          <w:sz w:val="24"/>
          <w:szCs w:val="24"/>
        </w:rPr>
        <w:t>-Güvenlik uygulamalarının okul politikalarından biri</w:t>
      </w:r>
      <w:r>
        <w:rPr>
          <w:rFonts w:ascii="Times New Roman" w:hAnsi="Times New Roman" w:cs="Times New Roman"/>
          <w:sz w:val="24"/>
          <w:szCs w:val="24"/>
        </w:rPr>
        <w:t xml:space="preserve">sidir  ve okul öğretmenleri </w:t>
      </w:r>
      <w:r w:rsidRPr="00891993">
        <w:rPr>
          <w:rFonts w:ascii="Times New Roman" w:hAnsi="Times New Roman" w:cs="Times New Roman"/>
          <w:sz w:val="24"/>
          <w:szCs w:val="24"/>
        </w:rPr>
        <w:t xml:space="preserve"> müfredat derslerind</w:t>
      </w:r>
      <w:r>
        <w:rPr>
          <w:rFonts w:ascii="Times New Roman" w:hAnsi="Times New Roman" w:cs="Times New Roman"/>
          <w:sz w:val="24"/>
          <w:szCs w:val="24"/>
        </w:rPr>
        <w:t xml:space="preserve">e konuyla ilgili atıfta bulunurlar, </w:t>
      </w:r>
      <w:r w:rsidRPr="00891993">
        <w:rPr>
          <w:rFonts w:ascii="Times New Roman" w:hAnsi="Times New Roman" w:cs="Times New Roman"/>
          <w:sz w:val="24"/>
          <w:szCs w:val="24"/>
        </w:rPr>
        <w:t xml:space="preserve"> okulun </w:t>
      </w:r>
      <w:proofErr w:type="spellStart"/>
      <w:r w:rsidRPr="00891993">
        <w:rPr>
          <w:rFonts w:ascii="Times New Roman" w:hAnsi="Times New Roman" w:cs="Times New Roman"/>
          <w:sz w:val="24"/>
          <w:szCs w:val="24"/>
        </w:rPr>
        <w:t>eSafety</w:t>
      </w:r>
      <w:proofErr w:type="spellEnd"/>
      <w:r w:rsidRPr="00891993">
        <w:rPr>
          <w:rFonts w:ascii="Times New Roman" w:hAnsi="Times New Roman" w:cs="Times New Roman"/>
          <w:sz w:val="24"/>
          <w:szCs w:val="24"/>
        </w:rPr>
        <w:t xml:space="preserve"> dijital e-G</w:t>
      </w:r>
      <w:r>
        <w:rPr>
          <w:rFonts w:ascii="Times New Roman" w:hAnsi="Times New Roman" w:cs="Times New Roman"/>
          <w:sz w:val="24"/>
          <w:szCs w:val="24"/>
        </w:rPr>
        <w:t xml:space="preserve">üvenlik </w:t>
      </w:r>
      <w:r w:rsidRPr="00891993">
        <w:rPr>
          <w:rFonts w:ascii="Times New Roman" w:hAnsi="Times New Roman" w:cs="Times New Roman"/>
          <w:sz w:val="24"/>
          <w:szCs w:val="24"/>
        </w:rPr>
        <w:t>ve güvenlik politikaları hakkında okul öğre</w:t>
      </w:r>
      <w:r>
        <w:rPr>
          <w:rFonts w:ascii="Times New Roman" w:hAnsi="Times New Roman" w:cs="Times New Roman"/>
          <w:sz w:val="24"/>
          <w:szCs w:val="24"/>
        </w:rPr>
        <w:t xml:space="preserve">tmenlerinin bilgilendirilir, </w:t>
      </w:r>
      <w:r w:rsidRPr="00891993">
        <w:rPr>
          <w:rFonts w:ascii="Times New Roman" w:hAnsi="Times New Roman" w:cs="Times New Roman"/>
          <w:sz w:val="24"/>
          <w:szCs w:val="24"/>
        </w:rPr>
        <w:t xml:space="preserve"> sınıf ve okuldaki bilgisayarların virüs ve uygunsuz içeriklere kar</w:t>
      </w:r>
      <w:r>
        <w:rPr>
          <w:rFonts w:ascii="Times New Roman" w:hAnsi="Times New Roman" w:cs="Times New Roman"/>
          <w:sz w:val="24"/>
          <w:szCs w:val="24"/>
        </w:rPr>
        <w:t>şı yazılım koruması vardır</w:t>
      </w:r>
      <w:r w:rsidRPr="00891993">
        <w:rPr>
          <w:rFonts w:ascii="Times New Roman" w:hAnsi="Times New Roman" w:cs="Times New Roman"/>
          <w:sz w:val="24"/>
          <w:szCs w:val="24"/>
        </w:rPr>
        <w:t>, okul öğretmen ve öğrencilerine dijital bağımlılık konusunda bilgilendir</w:t>
      </w:r>
      <w:r>
        <w:rPr>
          <w:rFonts w:ascii="Times New Roman" w:hAnsi="Times New Roman" w:cs="Times New Roman"/>
          <w:sz w:val="24"/>
          <w:szCs w:val="24"/>
        </w:rPr>
        <w:t xml:space="preserve">me etkinlikleri yapılacaktır. </w:t>
      </w:r>
    </w:p>
    <w:p w14:paraId="385E5279" w14:textId="77777777" w:rsidR="00891993" w:rsidRDefault="00891993" w:rsidP="0089199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O</w:t>
      </w:r>
      <w:r w:rsidR="00CD33E4" w:rsidRPr="00891993">
        <w:rPr>
          <w:rFonts w:ascii="Times New Roman" w:hAnsi="Times New Roman" w:cs="Times New Roman"/>
          <w:sz w:val="24"/>
          <w:szCs w:val="24"/>
        </w:rPr>
        <w:t>kulda öğrencilerin cep telefonu kullanmaması veya okula telefon getiren öğrencilerin telefonlarının alınarak okul çıkış saatine kadar o</w:t>
      </w:r>
      <w:r>
        <w:rPr>
          <w:rFonts w:ascii="Times New Roman" w:hAnsi="Times New Roman" w:cs="Times New Roman"/>
          <w:sz w:val="24"/>
          <w:szCs w:val="24"/>
        </w:rPr>
        <w:t>kul idaresi tarafından korunacak olup</w:t>
      </w:r>
      <w:r w:rsidR="00CD33E4" w:rsidRPr="0089199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CD33E4" w:rsidRPr="00891993">
        <w:rPr>
          <w:rFonts w:ascii="Times New Roman" w:hAnsi="Times New Roman" w:cs="Times New Roman"/>
          <w:sz w:val="24"/>
          <w:szCs w:val="24"/>
        </w:rPr>
        <w:t>tablet</w:t>
      </w:r>
      <w:proofErr w:type="gramEnd"/>
      <w:r w:rsidR="00CD33E4" w:rsidRPr="00891993">
        <w:rPr>
          <w:rFonts w:ascii="Times New Roman" w:hAnsi="Times New Roman" w:cs="Times New Roman"/>
          <w:sz w:val="24"/>
          <w:szCs w:val="24"/>
        </w:rPr>
        <w:t xml:space="preserve"> benzeri cihazların ö</w:t>
      </w:r>
      <w:r>
        <w:rPr>
          <w:rFonts w:ascii="Times New Roman" w:hAnsi="Times New Roman" w:cs="Times New Roman"/>
          <w:sz w:val="24"/>
          <w:szCs w:val="24"/>
        </w:rPr>
        <w:t>ğretmen gözetiminde kullanılacaktır.</w:t>
      </w:r>
    </w:p>
    <w:p w14:paraId="158EB2B1" w14:textId="77777777" w:rsidR="00891993" w:rsidRPr="00891993" w:rsidRDefault="00891993" w:rsidP="0089199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91993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891993">
        <w:rPr>
          <w:rFonts w:ascii="Times New Roman" w:hAnsi="Times New Roman" w:cs="Times New Roman"/>
          <w:sz w:val="24"/>
          <w:szCs w:val="24"/>
        </w:rPr>
        <w:t>-Güvenliğin sadece bilgisayar, tablet kullanan öğrenciler için değil, dijital ayak izi bırakan öğrencilerin sosyal hayatların da denetlenmesi ve yönetilmesi gereken bir kavram</w:t>
      </w:r>
      <w:r>
        <w:rPr>
          <w:rFonts w:ascii="Times New Roman" w:hAnsi="Times New Roman" w:cs="Times New Roman"/>
          <w:sz w:val="24"/>
          <w:szCs w:val="24"/>
        </w:rPr>
        <w:t>dır.</w:t>
      </w:r>
    </w:p>
    <w:p w14:paraId="1E69F5C3" w14:textId="77777777" w:rsidR="008A11AA" w:rsidRDefault="00917AD1" w:rsidP="008E204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eT</w:t>
      </w:r>
      <w:r w:rsidR="008A11AA" w:rsidRPr="00C341EE">
        <w:rPr>
          <w:rFonts w:ascii="Times New Roman" w:hAnsi="Times New Roman" w:cs="Times New Roman"/>
          <w:sz w:val="24"/>
          <w:szCs w:val="24"/>
        </w:rPr>
        <w:t>winning</w:t>
      </w:r>
      <w:proofErr w:type="spellEnd"/>
      <w:r w:rsidR="008A11AA" w:rsidRPr="00C341EE">
        <w:rPr>
          <w:rFonts w:ascii="Times New Roman" w:hAnsi="Times New Roman" w:cs="Times New Roman"/>
          <w:sz w:val="24"/>
          <w:szCs w:val="24"/>
        </w:rPr>
        <w:t xml:space="preserve"> projeleri </w:t>
      </w:r>
      <w:r>
        <w:rPr>
          <w:rFonts w:ascii="Times New Roman" w:hAnsi="Times New Roman" w:cs="Times New Roman"/>
          <w:sz w:val="24"/>
          <w:szCs w:val="24"/>
        </w:rPr>
        <w:t>önemi</w:t>
      </w:r>
    </w:p>
    <w:p w14:paraId="6205FBED" w14:textId="77777777" w:rsidR="00891993" w:rsidRDefault="00891993" w:rsidP="00891993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1A9E94E2" w14:textId="77777777" w:rsidR="00891993" w:rsidRPr="00C341EE" w:rsidRDefault="00891993" w:rsidP="00891993">
      <w:pPr>
        <w:pStyle w:val="ListeParagraf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891993">
        <w:rPr>
          <w:rFonts w:ascii="Times New Roman" w:hAnsi="Times New Roman" w:cs="Times New Roman"/>
          <w:sz w:val="24"/>
          <w:szCs w:val="24"/>
        </w:rPr>
        <w:t>Okulu</w:t>
      </w:r>
      <w:r>
        <w:rPr>
          <w:rFonts w:ascii="Times New Roman" w:hAnsi="Times New Roman" w:cs="Times New Roman"/>
          <w:sz w:val="24"/>
          <w:szCs w:val="24"/>
        </w:rPr>
        <w:t>muz  21. yüzyıl</w:t>
      </w:r>
      <w:r w:rsidRPr="00891993">
        <w:rPr>
          <w:rFonts w:ascii="Times New Roman" w:hAnsi="Times New Roman" w:cs="Times New Roman"/>
          <w:sz w:val="24"/>
          <w:szCs w:val="24"/>
        </w:rPr>
        <w:t xml:space="preserve"> eğitim ve öğretim yaklaşımlarında meraklı, girişimci ruha sahip, özgüveni yüksek, buluş yöntemi ile öğrenen </w:t>
      </w:r>
      <w:r>
        <w:rPr>
          <w:rFonts w:ascii="Times New Roman" w:hAnsi="Times New Roman" w:cs="Times New Roman"/>
          <w:sz w:val="24"/>
          <w:szCs w:val="24"/>
        </w:rPr>
        <w:t>öğrenciler yetiştirme konusunda çok gayretlidir</w:t>
      </w:r>
      <w:r w:rsidRPr="00891993">
        <w:rPr>
          <w:rFonts w:ascii="Times New Roman" w:hAnsi="Times New Roman" w:cs="Times New Roman"/>
          <w:sz w:val="24"/>
          <w:szCs w:val="24"/>
        </w:rPr>
        <w:t xml:space="preserve">, okul öğretmenlerinin bir kısmının 21. </w:t>
      </w:r>
      <w:proofErr w:type="gramStart"/>
      <w:r w:rsidRPr="00891993">
        <w:rPr>
          <w:rFonts w:ascii="Times New Roman" w:hAnsi="Times New Roman" w:cs="Times New Roman"/>
          <w:sz w:val="24"/>
          <w:szCs w:val="24"/>
        </w:rPr>
        <w:t>yy</w:t>
      </w:r>
      <w:proofErr w:type="gramEnd"/>
      <w:r w:rsidRPr="00891993">
        <w:rPr>
          <w:rFonts w:ascii="Times New Roman" w:hAnsi="Times New Roman" w:cs="Times New Roman"/>
          <w:sz w:val="24"/>
          <w:szCs w:val="24"/>
        </w:rPr>
        <w:t xml:space="preserve"> kazanımlarını tanımlarını sağlayan bakanlık tarafından düzenlenen eğitimde yeni yaklaşımlar hizme</w:t>
      </w:r>
      <w:r w:rsidR="00EA0984">
        <w:rPr>
          <w:rFonts w:ascii="Times New Roman" w:hAnsi="Times New Roman" w:cs="Times New Roman"/>
          <w:sz w:val="24"/>
          <w:szCs w:val="24"/>
        </w:rPr>
        <w:t>t içi eğitimlerini almışlardır, okul yönetimi</w:t>
      </w:r>
      <w:r w:rsidRPr="00891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993">
        <w:rPr>
          <w:rFonts w:ascii="Times New Roman" w:hAnsi="Times New Roman" w:cs="Times New Roman"/>
          <w:sz w:val="24"/>
          <w:szCs w:val="24"/>
        </w:rPr>
        <w:t>eTwinnin</w:t>
      </w:r>
      <w:r w:rsidR="00EA0984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="00EA0984">
        <w:rPr>
          <w:rFonts w:ascii="Times New Roman" w:hAnsi="Times New Roman" w:cs="Times New Roman"/>
          <w:sz w:val="24"/>
          <w:szCs w:val="24"/>
        </w:rPr>
        <w:t xml:space="preserve"> faaliyetlerini desteklemektedir. </w:t>
      </w:r>
      <w:r w:rsidRPr="00891993">
        <w:rPr>
          <w:rFonts w:ascii="Times New Roman" w:hAnsi="Times New Roman" w:cs="Times New Roman"/>
          <w:sz w:val="24"/>
          <w:szCs w:val="24"/>
        </w:rPr>
        <w:t xml:space="preserve"> Bu etkinlikler ile ilgili okul web sayfasında veya EBA ağında haber </w:t>
      </w:r>
      <w:r w:rsidR="00EA0984">
        <w:rPr>
          <w:rFonts w:ascii="Times New Roman" w:hAnsi="Times New Roman" w:cs="Times New Roman"/>
          <w:sz w:val="24"/>
          <w:szCs w:val="24"/>
        </w:rPr>
        <w:t>olarak paylaşılacaktır.</w:t>
      </w:r>
    </w:p>
    <w:p w14:paraId="50C25726" w14:textId="77777777" w:rsidR="00290746" w:rsidRDefault="00290746" w:rsidP="008E204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41EE">
        <w:rPr>
          <w:rFonts w:ascii="Times New Roman" w:hAnsi="Times New Roman" w:cs="Times New Roman"/>
          <w:sz w:val="24"/>
          <w:szCs w:val="24"/>
        </w:rPr>
        <w:t>Okulda çe</w:t>
      </w:r>
      <w:r w:rsidR="00BC1D10" w:rsidRPr="00C341EE">
        <w:rPr>
          <w:rFonts w:ascii="Times New Roman" w:hAnsi="Times New Roman" w:cs="Times New Roman"/>
          <w:sz w:val="24"/>
          <w:szCs w:val="24"/>
        </w:rPr>
        <w:t>kilen fotoğ</w:t>
      </w:r>
      <w:r w:rsidR="00C12ABC">
        <w:rPr>
          <w:rFonts w:ascii="Times New Roman" w:hAnsi="Times New Roman" w:cs="Times New Roman"/>
          <w:sz w:val="24"/>
          <w:szCs w:val="24"/>
        </w:rPr>
        <w:t>rafların paylaşılması kurallar</w:t>
      </w:r>
      <w:r w:rsidR="00917AD1">
        <w:rPr>
          <w:rFonts w:ascii="Times New Roman" w:hAnsi="Times New Roman" w:cs="Times New Roman"/>
          <w:sz w:val="24"/>
          <w:szCs w:val="24"/>
        </w:rPr>
        <w:t>ı ve izinsiz çekilmemesi konusunda bilgilendirme,</w:t>
      </w:r>
    </w:p>
    <w:p w14:paraId="4A963DB9" w14:textId="77777777" w:rsidR="00EA0984" w:rsidRPr="00EA0984" w:rsidRDefault="00EA0984" w:rsidP="00EA0984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A0984">
        <w:rPr>
          <w:rFonts w:ascii="Times New Roman" w:hAnsi="Times New Roman" w:cs="Times New Roman"/>
          <w:sz w:val="24"/>
          <w:szCs w:val="24"/>
        </w:rPr>
        <w:t xml:space="preserve"> Öğrencilerin, okul personelinin ve velilerin fotoğraflarının çekilmesi, onların  izinsiz fotoğraf çekmesi ve yayınlamaları yasaktır</w:t>
      </w:r>
    </w:p>
    <w:p w14:paraId="00CAB1C9" w14:textId="77777777" w:rsidR="00EA0984" w:rsidRPr="00C341EE" w:rsidRDefault="00EA0984" w:rsidP="00EA0984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7B131BBF" w14:textId="77777777" w:rsidR="00BC1D10" w:rsidRDefault="00917AD1" w:rsidP="008E204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Öğretmenlerimizin eT</w:t>
      </w:r>
      <w:r w:rsidR="00BC1D10" w:rsidRPr="00C341EE">
        <w:rPr>
          <w:rFonts w:ascii="Times New Roman" w:hAnsi="Times New Roman" w:cs="Times New Roman"/>
          <w:sz w:val="24"/>
          <w:szCs w:val="24"/>
        </w:rPr>
        <w:t xml:space="preserve">winning.net </w:t>
      </w:r>
      <w:proofErr w:type="spellStart"/>
      <w:r w:rsidR="00BC1D10" w:rsidRPr="00C341EE">
        <w:rPr>
          <w:rFonts w:ascii="Times New Roman" w:hAnsi="Times New Roman" w:cs="Times New Roman"/>
          <w:sz w:val="24"/>
          <w:szCs w:val="24"/>
        </w:rPr>
        <w:t>portalına</w:t>
      </w:r>
      <w:proofErr w:type="spellEnd"/>
      <w:r w:rsidR="00BC1D10" w:rsidRPr="00C341EE">
        <w:rPr>
          <w:rFonts w:ascii="Times New Roman" w:hAnsi="Times New Roman" w:cs="Times New Roman"/>
          <w:sz w:val="24"/>
          <w:szCs w:val="24"/>
        </w:rPr>
        <w:t xml:space="preserve"> üye olması.</w:t>
      </w:r>
    </w:p>
    <w:p w14:paraId="271C6347" w14:textId="77777777" w:rsidR="00EA0984" w:rsidRPr="00C341EE" w:rsidRDefault="00EA0984" w:rsidP="00EA0984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Okulumuz öğretmenlerinin </w:t>
      </w:r>
      <w:proofErr w:type="spellStart"/>
      <w:r>
        <w:rPr>
          <w:rFonts w:ascii="Times New Roman" w:hAnsi="Times New Roman" w:cs="Times New Roman"/>
          <w:sz w:val="24"/>
          <w:szCs w:val="24"/>
        </w:rPr>
        <w:t>portala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kayıtlarının yapılmasına ve </w:t>
      </w:r>
      <w:proofErr w:type="spellStart"/>
      <w:r>
        <w:rPr>
          <w:rFonts w:ascii="Times New Roman" w:hAnsi="Times New Roman" w:cs="Times New Roman"/>
          <w:sz w:val="24"/>
          <w:szCs w:val="24"/>
        </w:rPr>
        <w:t>portalı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aktif bir şekilde kullanmalarına  karar verilmiştir. </w:t>
      </w:r>
    </w:p>
    <w:p w14:paraId="07196799" w14:textId="77777777" w:rsidR="00BC1D10" w:rsidRDefault="00BC1D10" w:rsidP="008E204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41EE">
        <w:rPr>
          <w:rFonts w:ascii="Times New Roman" w:hAnsi="Times New Roman" w:cs="Times New Roman"/>
          <w:sz w:val="24"/>
          <w:szCs w:val="24"/>
        </w:rPr>
        <w:t>Okul personeline</w:t>
      </w:r>
      <w:r w:rsidR="00C12ABC">
        <w:rPr>
          <w:rFonts w:ascii="Times New Roman" w:hAnsi="Times New Roman" w:cs="Times New Roman"/>
          <w:sz w:val="24"/>
          <w:szCs w:val="24"/>
        </w:rPr>
        <w:t xml:space="preserve">, velilere ve öğrencilere </w:t>
      </w:r>
      <w:r w:rsidRPr="00C341EE">
        <w:rPr>
          <w:rFonts w:ascii="Times New Roman" w:hAnsi="Times New Roman" w:cs="Times New Roman"/>
          <w:sz w:val="24"/>
          <w:szCs w:val="24"/>
        </w:rPr>
        <w:t xml:space="preserve"> e-güvenlik bilgilendirme</w:t>
      </w:r>
      <w:r w:rsidR="00C341EE">
        <w:rPr>
          <w:rFonts w:ascii="Times New Roman" w:hAnsi="Times New Roman" w:cs="Times New Roman"/>
          <w:sz w:val="24"/>
          <w:szCs w:val="24"/>
        </w:rPr>
        <w:t>si</w:t>
      </w:r>
      <w:r w:rsidRPr="00C341EE">
        <w:rPr>
          <w:rFonts w:ascii="Times New Roman" w:hAnsi="Times New Roman" w:cs="Times New Roman"/>
          <w:sz w:val="24"/>
          <w:szCs w:val="24"/>
        </w:rPr>
        <w:t xml:space="preserve"> yapılması.</w:t>
      </w:r>
    </w:p>
    <w:p w14:paraId="74A81306" w14:textId="77777777" w:rsidR="00EA0984" w:rsidRPr="00EA0984" w:rsidRDefault="00EA0984" w:rsidP="00EA0984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Okulumuz, E-güvenliğin</w:t>
      </w:r>
      <w:r w:rsidRPr="00EA0984">
        <w:rPr>
          <w:rFonts w:ascii="Times New Roman" w:hAnsi="Times New Roman" w:cs="Times New Roman"/>
          <w:sz w:val="24"/>
          <w:szCs w:val="24"/>
        </w:rPr>
        <w:t>, bilgisayarlar, tabletler ve cep telefonları gibi teknolojiyi kullanırken, dijital dünyadaki çocukların ve yetişkinlerin korunması için vazgeçilmez bir unsur olduğuna inanmaktadır. Ve bu doğrultuda gerekli çalışmalar yapılmaktadır</w:t>
      </w:r>
      <w:r>
        <w:rPr>
          <w:rFonts w:ascii="Times New Roman" w:hAnsi="Times New Roman" w:cs="Times New Roman"/>
          <w:sz w:val="24"/>
          <w:szCs w:val="24"/>
        </w:rPr>
        <w:t>. Okulumuz s</w:t>
      </w:r>
      <w:r w:rsidRPr="00EA0984">
        <w:rPr>
          <w:rFonts w:ascii="Times New Roman" w:hAnsi="Times New Roman" w:cs="Times New Roman"/>
          <w:sz w:val="24"/>
          <w:szCs w:val="24"/>
        </w:rPr>
        <w:t xml:space="preserve">anal platformların ve bilgi iletişim teknolojilerinin günlük yaşamın önemli </w:t>
      </w:r>
      <w:r w:rsidRPr="00EA0984">
        <w:rPr>
          <w:rFonts w:ascii="Times New Roman" w:hAnsi="Times New Roman" w:cs="Times New Roman"/>
          <w:sz w:val="24"/>
          <w:szCs w:val="24"/>
        </w:rPr>
        <w:lastRenderedPageBreak/>
        <w:t>bir parçası olduğuna inanmakta olup çocukların sanal ortamda karşılaştıkları riskleri yönetmeleri ve bunlara tepki vermek ve stratejiler geliştirmenin yollarını öğrenmeleri için destekleyici çalışmalar yapmaktadır.</w:t>
      </w:r>
      <w:r>
        <w:rPr>
          <w:rFonts w:ascii="Times New Roman" w:hAnsi="Times New Roman" w:cs="Times New Roman"/>
          <w:sz w:val="24"/>
          <w:szCs w:val="24"/>
        </w:rPr>
        <w:t xml:space="preserve"> Okulumuz </w:t>
      </w:r>
      <w:r w:rsidRPr="00EA0984">
        <w:rPr>
          <w:rFonts w:ascii="Times New Roman" w:hAnsi="Times New Roman" w:cs="Times New Roman"/>
          <w:sz w:val="24"/>
          <w:szCs w:val="24"/>
        </w:rPr>
        <w:t>tüm çocuklarımızın ve personellerimizin sanal ortamlarda potansiyel zararlardan korunmasını sağlamakla sorumludur</w:t>
      </w:r>
    </w:p>
    <w:p w14:paraId="58728F8E" w14:textId="77777777" w:rsidR="00BC1D10" w:rsidRDefault="00BC1D10" w:rsidP="008E204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41EE">
        <w:rPr>
          <w:rFonts w:ascii="Times New Roman" w:hAnsi="Times New Roman" w:cs="Times New Roman"/>
          <w:sz w:val="24"/>
          <w:szCs w:val="24"/>
        </w:rPr>
        <w:t>Önemli gün ve haftalara Güvenli İnternet Günü’nün eklenmesi</w:t>
      </w:r>
    </w:p>
    <w:p w14:paraId="3DFA32B2" w14:textId="77777777" w:rsidR="00EA0984" w:rsidRPr="00C341EE" w:rsidRDefault="00EA0984" w:rsidP="00EA0984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Önemli gün ve haftalara Daha Güvenli İnternet Günü eklenmesine karar verilmiştir.</w:t>
      </w:r>
    </w:p>
    <w:p w14:paraId="4277B706" w14:textId="77777777" w:rsidR="00BC1D10" w:rsidRDefault="00C12ABC" w:rsidP="008E204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MEB’in Okullarda Sosyal</w:t>
      </w:r>
      <w:r w:rsidR="00BC1D10" w:rsidRPr="00C341EE">
        <w:rPr>
          <w:rFonts w:ascii="Times New Roman" w:hAnsi="Times New Roman" w:cs="Times New Roman"/>
          <w:sz w:val="24"/>
          <w:szCs w:val="24"/>
        </w:rPr>
        <w:t xml:space="preserve"> Medyanın Kullanılması” genelgesinin görüşülmesi.</w:t>
      </w:r>
    </w:p>
    <w:p w14:paraId="05B52B4A" w14:textId="77777777" w:rsidR="00EA0984" w:rsidRDefault="00EA0984" w:rsidP="00EA0984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0984">
        <w:rPr>
          <w:rFonts w:ascii="Times New Roman" w:hAnsi="Times New Roman" w:cs="Times New Roman"/>
          <w:sz w:val="24"/>
          <w:szCs w:val="24"/>
        </w:rPr>
        <w:t>Milli</w:t>
      </w:r>
      <w:proofErr w:type="gramEnd"/>
      <w:r w:rsidRPr="00EA0984">
        <w:rPr>
          <w:rFonts w:ascii="Times New Roman" w:hAnsi="Times New Roman" w:cs="Times New Roman"/>
          <w:sz w:val="24"/>
          <w:szCs w:val="24"/>
        </w:rPr>
        <w:t xml:space="preserve"> Eğitim Bakanlığı tarafından yayınlanan “Okullarda sosyal m</w:t>
      </w:r>
      <w:r>
        <w:rPr>
          <w:rFonts w:ascii="Times New Roman" w:hAnsi="Times New Roman" w:cs="Times New Roman"/>
          <w:sz w:val="24"/>
          <w:szCs w:val="24"/>
        </w:rPr>
        <w:t>edyanın kullanılması” genelgesi uyulmaktadır.</w:t>
      </w:r>
      <w:r w:rsidRPr="00EA098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24A5BA6" w14:textId="77777777" w:rsidR="00C12ABC" w:rsidRDefault="00C12ABC" w:rsidP="008E204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Öğrencilerimizin okulda cep telefonu kullanması hususunun görüşülmesi.</w:t>
      </w:r>
    </w:p>
    <w:p w14:paraId="49AAB7C3" w14:textId="77777777" w:rsidR="00EA0984" w:rsidRPr="005B30F9" w:rsidRDefault="005B30F9" w:rsidP="005B30F9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B30F9">
        <w:rPr>
          <w:rFonts w:ascii="Times New Roman" w:hAnsi="Times New Roman" w:cs="Times New Roman"/>
          <w:sz w:val="24"/>
          <w:szCs w:val="24"/>
        </w:rPr>
        <w:t>Cep telefonlarının ve çocukların, gençlerin ve yetişkinler arasındaki diğer kişisel cihazların yaygın bir şekilde sahiplenilmesi, tüm okulumuz üyelerin  cep telefonlarının ve kişisel cihazların sorumlu bir şekilde kullanılmasını sağlamak için gerekli a</w:t>
      </w:r>
      <w:r>
        <w:rPr>
          <w:rFonts w:ascii="Times New Roman" w:hAnsi="Times New Roman" w:cs="Times New Roman"/>
          <w:sz w:val="24"/>
          <w:szCs w:val="24"/>
        </w:rPr>
        <w:t>dımları atmalarını gerektirir .</w:t>
      </w:r>
      <w:r w:rsidRPr="005B30F9">
        <w:rPr>
          <w:rFonts w:ascii="Times New Roman" w:hAnsi="Times New Roman" w:cs="Times New Roman"/>
          <w:sz w:val="24"/>
          <w:szCs w:val="24"/>
        </w:rPr>
        <w:t xml:space="preserve">Gençlerin ve yetişkinlerin cep telefonlarının ve diğer kişisel cihazların kullanımı, okul tarafından kararlaştırılacak ve okul Kabul Edilebilir Kullanım veya Cep Telefonu Politikası dahil olmak üzere uygun politikalarda yer </w:t>
      </w:r>
      <w:proofErr w:type="spellStart"/>
      <w:r w:rsidRPr="005B30F9">
        <w:rPr>
          <w:rFonts w:ascii="Times New Roman" w:hAnsi="Times New Roman" w:cs="Times New Roman"/>
          <w:sz w:val="24"/>
          <w:szCs w:val="24"/>
        </w:rPr>
        <w:t>alacaktır.Okulumuz</w:t>
      </w:r>
      <w:proofErr w:type="spellEnd"/>
      <w:r w:rsidRPr="005B30F9">
        <w:rPr>
          <w:rFonts w:ascii="Times New Roman" w:hAnsi="Times New Roman" w:cs="Times New Roman"/>
          <w:sz w:val="24"/>
          <w:szCs w:val="24"/>
        </w:rPr>
        <w:t>, mobil teknolojilerle yapılan kişisel iletişimin, çocuklar, personel ve anne-babalar için gündelik yaşamın kabul edilen bir parçası olduğunun farkındadır; ancak, bu tür teknolojilerin okulda güvenli ve uygun bir şekilde kullanılmasını gerektirir.</w:t>
      </w:r>
    </w:p>
    <w:p w14:paraId="3558801E" w14:textId="77777777" w:rsidR="00BD1609" w:rsidRDefault="00BD1609" w:rsidP="008E204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güvenlik konusunun müfredata entegre edilmesi.</w:t>
      </w:r>
    </w:p>
    <w:p w14:paraId="1F37D54B" w14:textId="77777777" w:rsidR="005B30F9" w:rsidRDefault="005B30F9" w:rsidP="005B30F9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eGüvenlik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derslerde de müfredata entegre bir şekilde işlenecektir.</w:t>
      </w:r>
    </w:p>
    <w:p w14:paraId="3BFE6248" w14:textId="77777777" w:rsidR="00BD1609" w:rsidRDefault="00BD1609" w:rsidP="008E2046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 web sitesinde e güvenlik bilgilendirilmelerinin düzenli olarak yapılması.</w:t>
      </w:r>
    </w:p>
    <w:p w14:paraId="290D3B4D" w14:textId="77777777" w:rsidR="005B30F9" w:rsidRDefault="005B30F9" w:rsidP="005B30F9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Okul web sitesi düzenli olarak yenilenerek </w:t>
      </w:r>
      <w:proofErr w:type="spellStart"/>
      <w:r>
        <w:rPr>
          <w:rFonts w:ascii="Times New Roman" w:hAnsi="Times New Roman" w:cs="Times New Roman"/>
          <w:sz w:val="24"/>
          <w:szCs w:val="24"/>
        </w:rPr>
        <w:t>egüvenlik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konusunda da bilgilendirmeler, haberler yapılacaktır.</w:t>
      </w:r>
    </w:p>
    <w:p w14:paraId="7BA8B5F6" w14:textId="77777777" w:rsidR="00D3661E" w:rsidRDefault="00D3661E" w:rsidP="00D3661E">
      <w:pPr>
        <w:rPr>
          <w:rFonts w:ascii="Times New Roman" w:hAnsi="Times New Roman" w:cs="Times New Roman"/>
          <w:sz w:val="24"/>
          <w:szCs w:val="24"/>
        </w:rPr>
      </w:pPr>
    </w:p>
    <w:p w14:paraId="12599907" w14:textId="77777777" w:rsidR="00D3661E" w:rsidRDefault="00D3661E" w:rsidP="00D3661E">
      <w:pPr>
        <w:rPr>
          <w:rFonts w:ascii="Times New Roman" w:hAnsi="Times New Roman" w:cs="Times New Roman"/>
          <w:sz w:val="24"/>
          <w:szCs w:val="24"/>
        </w:rPr>
      </w:pPr>
    </w:p>
    <w:p w14:paraId="1250625C" w14:textId="77777777" w:rsidR="00D3661E" w:rsidRDefault="00D3661E" w:rsidP="00D3661E">
      <w:pPr>
        <w:rPr>
          <w:rFonts w:ascii="Times New Roman" w:hAnsi="Times New Roman" w:cs="Times New Roman"/>
          <w:sz w:val="24"/>
          <w:szCs w:val="24"/>
        </w:rPr>
      </w:pPr>
    </w:p>
    <w:p w14:paraId="30DA1B78" w14:textId="77777777" w:rsidR="00D3661E" w:rsidRDefault="00D3661E" w:rsidP="00D3661E">
      <w:pPr>
        <w:rPr>
          <w:rFonts w:ascii="Times New Roman" w:hAnsi="Times New Roman" w:cs="Times New Roman"/>
          <w:sz w:val="24"/>
          <w:szCs w:val="24"/>
        </w:rPr>
      </w:pPr>
    </w:p>
    <w:p w14:paraId="3A5C9F57" w14:textId="77777777" w:rsidR="00D3661E" w:rsidRDefault="00D3661E" w:rsidP="00D3661E">
      <w:pPr>
        <w:rPr>
          <w:rFonts w:ascii="Times New Roman" w:hAnsi="Times New Roman" w:cs="Times New Roman"/>
          <w:sz w:val="24"/>
          <w:szCs w:val="24"/>
        </w:rPr>
      </w:pPr>
    </w:p>
    <w:p w14:paraId="0E5990CB" w14:textId="77777777" w:rsidR="00D3661E" w:rsidRPr="00D3661E" w:rsidRDefault="00D3661E" w:rsidP="00CD33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D147A77" w14:textId="77777777" w:rsidR="00BD1609" w:rsidRPr="00BD1609" w:rsidRDefault="00BD1609" w:rsidP="00BD1609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sectPr w:rsidR="00BD1609" w:rsidRPr="00BD1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967B2C"/>
    <w:multiLevelType w:val="hybridMultilevel"/>
    <w:tmpl w:val="E9FC25E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35F7F"/>
    <w:multiLevelType w:val="multilevel"/>
    <w:tmpl w:val="B706E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AA3CE8"/>
    <w:multiLevelType w:val="hybridMultilevel"/>
    <w:tmpl w:val="B0B6DC34"/>
    <w:lvl w:ilvl="0" w:tplc="4E8CB7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48F4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3254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E205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A400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622F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1A29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EE88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7C82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11AA"/>
    <w:rsid w:val="00081968"/>
    <w:rsid w:val="000C26A0"/>
    <w:rsid w:val="00106000"/>
    <w:rsid w:val="001557B7"/>
    <w:rsid w:val="00290746"/>
    <w:rsid w:val="005B30F9"/>
    <w:rsid w:val="008524B7"/>
    <w:rsid w:val="00891993"/>
    <w:rsid w:val="008A11AA"/>
    <w:rsid w:val="008E2046"/>
    <w:rsid w:val="0090792D"/>
    <w:rsid w:val="00917AD1"/>
    <w:rsid w:val="009801DA"/>
    <w:rsid w:val="00A92541"/>
    <w:rsid w:val="00BC1D10"/>
    <w:rsid w:val="00BD1609"/>
    <w:rsid w:val="00C12ABC"/>
    <w:rsid w:val="00C341EE"/>
    <w:rsid w:val="00CD33E4"/>
    <w:rsid w:val="00D3661E"/>
    <w:rsid w:val="00EA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60139"/>
  <w15:docId w15:val="{B91B7C99-30D5-4D2F-B2B1-47C49657A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A11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93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Feride Başak Başar</cp:lastModifiedBy>
  <cp:revision>7</cp:revision>
  <cp:lastPrinted>2020-01-21T11:36:00Z</cp:lastPrinted>
  <dcterms:created xsi:type="dcterms:W3CDTF">2020-01-21T11:36:00Z</dcterms:created>
  <dcterms:modified xsi:type="dcterms:W3CDTF">2021-01-29T13:40:00Z</dcterms:modified>
</cp:coreProperties>
</file>